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termoaktywna damska na górskie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najbliższym czasie zamierzasz wyruszyć na wyprawę w góry, może przydać Ci się bielizna termoaktywna damska. Przeczytaj w poniższym artykule czym jest taka bielizna i jak ją dobrać!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Trekking górski to popularne zajęcie wśród Polaków w różnym wieku i o różnej kondycji fizycznej. Odpowiednie przygotowanie sprzętu przed podróżą jest kluczowe w osiągnięciu zamierzonego celu, ponieważ to ono często wpływa na nasze samopoczucie podczas wspinaczki. Niezależnie od tego czy jest lato czy zima, przyda nam się w górach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termoaktywna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męska, która wspomoże naszą wędrówkę.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odzież termoaktywna?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termoaktywna to odzież, która dzięki specjalnie dobranym materiałom jest w stanie odprowadzić wodę z powierzchni naszej skóry na zewnątrz. Pozwala to na zachowanie suchości ciała podczas wysiłku fizycznego. Takie ubrania nakłada się bezpośrednio na ciało i mają one na celu dokładne przechwycenie potu, odprowadzenie go i jak najszybsze wyschnięcie.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4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bielizna termoaktywna damska będzie przydatna w górach?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Przede wszystkim wybierając odzież termoaktywną należy zwrócić uwagę na rozmiar i jej dopasowanie. Taka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termoaktywna damska</w:t>
      </w:r>
      <w:r>
        <w:rPr>
          <w:rFonts w:ascii="calibri" w:hAnsi="calibri" w:eastAsia="calibri" w:cs="calibri"/>
          <w:sz w:val="24"/>
          <w:szCs w:val="24"/>
        </w:rPr>
        <w:t xml:space="preserve"> czy męska powinna być dobrze przylegająca do ciała, aby mogła spełniać swoje wlaściwości. Ważną kwestią jest również materiał z którego wykonane są ubrania. Coraz częściej kupowane są komplety termoaktywne z wełny merino, które są grubsze ale świetnie odprowadzają wilgoć, dzięki czemu nadają się zarówno na lato jak i zimę. Nadają się one szczególnie dobrze na wyprawy górskie, podczas których temperatura często dynamicznie się zmienia wraz z wysokością. Popularne jest również wykorzystanie do produkcji mieszanki poliestru i elastanu, co daje równie dobry efekt odprowadzania wilgoci, jednak przy zachowaniu cieńszej struktury 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Kobieta_Odziez_Bielizna-termoaktywna-2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2025-12-15T04:29:39+01:00</dcterms:created>
  <dcterms:modified xsi:type="dcterms:W3CDTF">2025-12-15T04:29:39+01:00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